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E691" w14:textId="5177C42B" w:rsidR="00541F31" w:rsidRPr="0032173D" w:rsidRDefault="00541F31" w:rsidP="005423C3">
      <w:pPr>
        <w:shd w:val="clear" w:color="auto" w:fill="FFFFFF"/>
        <w:tabs>
          <w:tab w:val="left" w:pos="765"/>
          <w:tab w:val="center" w:pos="7285"/>
          <w:tab w:val="left" w:pos="11250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41954">
        <w:rPr>
          <w:rFonts w:ascii="Times New Roman" w:hAnsi="Times New Roman"/>
          <w:sz w:val="20"/>
          <w:szCs w:val="20"/>
        </w:rPr>
        <w:t xml:space="preserve">Приложение </w:t>
      </w:r>
      <w:r w:rsidR="0032173D" w:rsidRPr="0032173D">
        <w:rPr>
          <w:rFonts w:ascii="Times New Roman" w:hAnsi="Times New Roman"/>
          <w:sz w:val="20"/>
          <w:szCs w:val="20"/>
        </w:rPr>
        <w:t>2</w:t>
      </w:r>
    </w:p>
    <w:p w14:paraId="52CC4BA6" w14:textId="7AAD90C4" w:rsidR="00541F31" w:rsidRDefault="00541F31" w:rsidP="004E5DCE">
      <w:pPr>
        <w:shd w:val="clear" w:color="auto" w:fill="FFFFFF"/>
        <w:tabs>
          <w:tab w:val="left" w:pos="11250"/>
        </w:tabs>
        <w:ind w:left="11250" w:firstLine="0"/>
        <w:jc w:val="left"/>
        <w:rPr>
          <w:rFonts w:ascii="Times New Roman" w:hAnsi="Times New Roman"/>
          <w:sz w:val="20"/>
          <w:szCs w:val="20"/>
        </w:rPr>
      </w:pPr>
      <w:r w:rsidRPr="004E5DCE">
        <w:rPr>
          <w:rFonts w:ascii="Times New Roman" w:hAnsi="Times New Roman"/>
          <w:sz w:val="20"/>
          <w:szCs w:val="20"/>
        </w:rPr>
        <w:t xml:space="preserve">к </w:t>
      </w:r>
      <w:r w:rsidR="004E5DCE">
        <w:rPr>
          <w:rFonts w:ascii="Times New Roman" w:hAnsi="Times New Roman"/>
          <w:sz w:val="20"/>
          <w:szCs w:val="20"/>
        </w:rPr>
        <w:t xml:space="preserve">Порядку </w:t>
      </w:r>
      <w:r w:rsidR="0032173D">
        <w:rPr>
          <w:rFonts w:ascii="Times New Roman" w:hAnsi="Times New Roman"/>
          <w:sz w:val="20"/>
          <w:szCs w:val="20"/>
        </w:rPr>
        <w:t xml:space="preserve">организации и </w:t>
      </w:r>
      <w:r w:rsidR="004E5DCE">
        <w:rPr>
          <w:rFonts w:ascii="Times New Roman" w:hAnsi="Times New Roman"/>
          <w:sz w:val="20"/>
          <w:szCs w:val="20"/>
        </w:rPr>
        <w:t>проведени</w:t>
      </w:r>
      <w:r w:rsidR="00DC0908">
        <w:rPr>
          <w:rFonts w:ascii="Times New Roman" w:hAnsi="Times New Roman"/>
          <w:sz w:val="20"/>
          <w:szCs w:val="20"/>
        </w:rPr>
        <w:t>я</w:t>
      </w:r>
      <w:r w:rsidR="004E5DC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4E5DCE">
        <w:rPr>
          <w:rFonts w:ascii="Times New Roman" w:hAnsi="Times New Roman"/>
          <w:sz w:val="20"/>
          <w:szCs w:val="20"/>
        </w:rPr>
        <w:t>мониторинга оценки качества дошкольного образования в Республике Крым</w:t>
      </w:r>
      <w:r w:rsidR="002D1AFE">
        <w:rPr>
          <w:rFonts w:ascii="Times New Roman" w:hAnsi="Times New Roman"/>
          <w:sz w:val="20"/>
          <w:szCs w:val="20"/>
        </w:rPr>
        <w:t xml:space="preserve"> в 2023 году</w:t>
      </w:r>
    </w:p>
    <w:p w14:paraId="027F0CA1" w14:textId="77777777" w:rsidR="0045306A" w:rsidRPr="00541F31" w:rsidRDefault="0045306A" w:rsidP="005423C3">
      <w:pPr>
        <w:rPr>
          <w:rFonts w:ascii="Times New Roman" w:hAnsi="Times New Roman"/>
          <w:sz w:val="24"/>
          <w:szCs w:val="24"/>
        </w:rPr>
      </w:pPr>
    </w:p>
    <w:p w14:paraId="00211DF6" w14:textId="77777777" w:rsidR="0094488F" w:rsidRDefault="00541F31" w:rsidP="005423C3">
      <w:pPr>
        <w:jc w:val="center"/>
        <w:rPr>
          <w:rFonts w:ascii="Times New Roman" w:hAnsi="Times New Roman"/>
          <w:b/>
          <w:sz w:val="24"/>
          <w:szCs w:val="24"/>
        </w:rPr>
      </w:pPr>
      <w:r w:rsidRPr="002D08C5">
        <w:rPr>
          <w:rFonts w:ascii="Times New Roman" w:hAnsi="Times New Roman"/>
          <w:b/>
          <w:sz w:val="24"/>
          <w:szCs w:val="24"/>
        </w:rPr>
        <w:t>Оценка показателей качества дошкольного образования в муниципальном образовании</w:t>
      </w:r>
      <w:r w:rsidR="0094488F">
        <w:rPr>
          <w:rFonts w:ascii="Times New Roman" w:hAnsi="Times New Roman"/>
          <w:b/>
          <w:sz w:val="24"/>
          <w:szCs w:val="24"/>
        </w:rPr>
        <w:t xml:space="preserve"> </w:t>
      </w:r>
    </w:p>
    <w:p w14:paraId="5F14307D" w14:textId="1187132D" w:rsidR="00541F31" w:rsidRPr="002D08C5" w:rsidRDefault="0094488F" w:rsidP="005423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Нижнегорский район Республики Крым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985"/>
        <w:gridCol w:w="2551"/>
        <w:gridCol w:w="5039"/>
      </w:tblGrid>
      <w:tr w:rsidR="00B82F98" w14:paraId="4BF54C7B" w14:textId="77777777" w:rsidTr="004375CA">
        <w:trPr>
          <w:trHeight w:val="315"/>
        </w:trPr>
        <w:tc>
          <w:tcPr>
            <w:tcW w:w="534" w:type="dxa"/>
            <w:vMerge w:val="restart"/>
          </w:tcPr>
          <w:p w14:paraId="24950780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044D8D0D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Merge w:val="restart"/>
          </w:tcPr>
          <w:p w14:paraId="2E28CD2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расчёта показателей</w:t>
            </w:r>
          </w:p>
        </w:tc>
        <w:tc>
          <w:tcPr>
            <w:tcW w:w="4536" w:type="dxa"/>
            <w:gridSpan w:val="2"/>
          </w:tcPr>
          <w:p w14:paraId="6E52B85D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муниципальной оценки</w:t>
            </w:r>
          </w:p>
          <w:p w14:paraId="7677C34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vMerge w:val="restart"/>
          </w:tcPr>
          <w:p w14:paraId="6B8AEEBA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информацию документ</w:t>
            </w:r>
          </w:p>
        </w:tc>
      </w:tr>
      <w:tr w:rsidR="00B82F98" w14:paraId="03054E57" w14:textId="77777777" w:rsidTr="004375CA">
        <w:trPr>
          <w:trHeight w:val="305"/>
        </w:trPr>
        <w:tc>
          <w:tcPr>
            <w:tcW w:w="534" w:type="dxa"/>
            <w:vMerge/>
          </w:tcPr>
          <w:p w14:paraId="1C83EEB7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C69A8C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7C2937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5FDCB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ДОО, в которых </w:t>
            </w:r>
            <w:r w:rsidRPr="002D08C5">
              <w:rPr>
                <w:rFonts w:ascii="Times New Roman" w:hAnsi="Times New Roman"/>
                <w:b/>
                <w:sz w:val="24"/>
                <w:szCs w:val="24"/>
              </w:rPr>
              <w:t>полностью подтвержден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в абсолютных числах</w:t>
            </w:r>
          </w:p>
        </w:tc>
        <w:tc>
          <w:tcPr>
            <w:tcW w:w="2551" w:type="dxa"/>
          </w:tcPr>
          <w:p w14:paraId="62263447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ДОО, в которых </w:t>
            </w:r>
            <w:r w:rsidRPr="002D08C5">
              <w:rPr>
                <w:rFonts w:ascii="Times New Roman" w:hAnsi="Times New Roman"/>
                <w:b/>
                <w:sz w:val="24"/>
                <w:szCs w:val="24"/>
              </w:rPr>
              <w:t>полностью подтвержден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 (доля в % от общего количества ДОО)</w:t>
            </w:r>
          </w:p>
        </w:tc>
        <w:tc>
          <w:tcPr>
            <w:tcW w:w="5039" w:type="dxa"/>
            <w:vMerge/>
          </w:tcPr>
          <w:p w14:paraId="6EB07855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98" w14:paraId="13C389CA" w14:textId="77777777" w:rsidTr="004375CA">
        <w:trPr>
          <w:trHeight w:val="1110"/>
        </w:trPr>
        <w:tc>
          <w:tcPr>
            <w:tcW w:w="534" w:type="dxa"/>
          </w:tcPr>
          <w:p w14:paraId="7D9B2403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3C18113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структура и содержание образовательных программ дошкольного образования соответствуют требованиям ФГОС ДО</w:t>
            </w:r>
          </w:p>
        </w:tc>
        <w:tc>
          <w:tcPr>
            <w:tcW w:w="2268" w:type="dxa"/>
          </w:tcPr>
          <w:p w14:paraId="71819BBA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14402902" w14:textId="10CC234B" w:rsidR="00B82F98" w:rsidRDefault="00122D68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7C71DDB5" w14:textId="72A72CE8" w:rsidR="00B82F98" w:rsidRDefault="00122D68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5039" w:type="dxa"/>
          </w:tcPr>
          <w:p w14:paraId="5F3A2578" w14:textId="77777777" w:rsidR="00B82F98" w:rsidRDefault="00521065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</w:t>
            </w:r>
          </w:p>
          <w:p w14:paraId="37535A7F" w14:textId="751D08FD" w:rsidR="004375CA" w:rsidRDefault="004375CA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6F943C75" w14:textId="77777777" w:rsidTr="004375CA">
        <w:tc>
          <w:tcPr>
            <w:tcW w:w="534" w:type="dxa"/>
          </w:tcPr>
          <w:p w14:paraId="4F89C11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72C10D08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ДОО, в которых содержание ООП ДО обеспечивает развитие личности в соответствии с возрастными и индивидуальными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детей по следующим компонентам: социально-коммуникативное, речевое, познавательное, художественно-эстетическое и физические развитие</w:t>
            </w:r>
          </w:p>
        </w:tc>
        <w:tc>
          <w:tcPr>
            <w:tcW w:w="2268" w:type="dxa"/>
          </w:tcPr>
          <w:p w14:paraId="731DD3E7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  <w:p w14:paraId="5A57499D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B0003F" w14:textId="5588CD38" w:rsidR="00B82F98" w:rsidRDefault="00122D68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14:paraId="38066686" w14:textId="78FD1742" w:rsidR="00B82F98" w:rsidRDefault="00122D68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39" w:type="dxa"/>
          </w:tcPr>
          <w:p w14:paraId="66868E47" w14:textId="77777777" w:rsidR="00B82F98" w:rsidRDefault="005C5DB8" w:rsidP="0052106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</w:p>
          <w:p w14:paraId="2AC2005A" w14:textId="33DF8B08" w:rsidR="004375CA" w:rsidRDefault="004375CA" w:rsidP="0052106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2AE1AD75" w14:textId="77777777" w:rsidTr="004375CA">
        <w:tc>
          <w:tcPr>
            <w:tcW w:w="534" w:type="dxa"/>
          </w:tcPr>
          <w:p w14:paraId="24E04473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52" w:type="dxa"/>
            <w:gridSpan w:val="5"/>
          </w:tcPr>
          <w:p w14:paraId="4AAEB1A4" w14:textId="77777777" w:rsidR="00B82F98" w:rsidRPr="00BB4AC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4AC8">
              <w:rPr>
                <w:rFonts w:ascii="Times New Roman" w:hAnsi="Times New Roman"/>
                <w:sz w:val="24"/>
                <w:szCs w:val="24"/>
              </w:rPr>
              <w:t xml:space="preserve">Доля ДОО, в которых кадровые условия соответствуют требованиям ФГОС ДО: </w:t>
            </w:r>
          </w:p>
        </w:tc>
      </w:tr>
      <w:tr w:rsidR="00B82F98" w14:paraId="02707546" w14:textId="77777777" w:rsidTr="004375CA">
        <w:tc>
          <w:tcPr>
            <w:tcW w:w="534" w:type="dxa"/>
          </w:tcPr>
          <w:p w14:paraId="2EC822EB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</w:tcPr>
          <w:p w14:paraId="4EF05ACD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ДОО педагогическими кадрами (%)</w:t>
            </w:r>
          </w:p>
        </w:tc>
        <w:tc>
          <w:tcPr>
            <w:tcW w:w="2268" w:type="dxa"/>
          </w:tcPr>
          <w:p w14:paraId="75D8449C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AC8">
              <w:rPr>
                <w:rFonts w:ascii="Times New Roman" w:hAnsi="Times New Roman"/>
                <w:sz w:val="24"/>
                <w:szCs w:val="24"/>
              </w:rPr>
              <w:t>КОопк</w:t>
            </w:r>
            <w:proofErr w:type="spellEnd"/>
            <w:r w:rsidRPr="00BB4AC8"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 w:rsidRPr="00BB4AC8">
              <w:rPr>
                <w:rFonts w:ascii="Times New Roman" w:hAnsi="Times New Roman"/>
                <w:sz w:val="24"/>
                <w:szCs w:val="24"/>
              </w:rPr>
              <w:t>опк</w:t>
            </w:r>
            <w:proofErr w:type="spellEnd"/>
            <w:r w:rsidRPr="00BB4AC8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работников, работающих в ДОО региона; КО – общее количество педагогических работников, необходимых для осуществления образовательного процесса в ДОО региона (количество педагогических работников с учетом вакансий)</w:t>
            </w:r>
          </w:p>
        </w:tc>
        <w:tc>
          <w:tcPr>
            <w:tcW w:w="1985" w:type="dxa"/>
          </w:tcPr>
          <w:p w14:paraId="04CD0239" w14:textId="5FD4617E" w:rsidR="00B82F98" w:rsidRDefault="00736347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педагогов из 162</w:t>
            </w:r>
          </w:p>
        </w:tc>
        <w:tc>
          <w:tcPr>
            <w:tcW w:w="2551" w:type="dxa"/>
          </w:tcPr>
          <w:p w14:paraId="47DAE766" w14:textId="068621F4" w:rsidR="00B82F98" w:rsidRDefault="00122D68" w:rsidP="00122D6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5039" w:type="dxa"/>
          </w:tcPr>
          <w:p w14:paraId="7F14E5B5" w14:textId="77777777" w:rsidR="00B82F98" w:rsidRDefault="005C5DB8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</w:t>
            </w:r>
          </w:p>
          <w:p w14:paraId="33EC11B7" w14:textId="776C4C2A" w:rsidR="004375CA" w:rsidRDefault="004375CA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1E39C76B" w14:textId="77777777" w:rsidTr="004375CA">
        <w:tc>
          <w:tcPr>
            <w:tcW w:w="534" w:type="dxa"/>
          </w:tcPr>
          <w:p w14:paraId="2F4F9F1A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</w:tcPr>
          <w:p w14:paraId="1C97636B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аттестованных на первую/высшую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квалификационную категорию</w:t>
            </w:r>
          </w:p>
        </w:tc>
        <w:tc>
          <w:tcPr>
            <w:tcW w:w="2268" w:type="dxa"/>
          </w:tcPr>
          <w:p w14:paraId="76CDC879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2ECC">
              <w:rPr>
                <w:rFonts w:ascii="Times New Roman" w:hAnsi="Times New Roman"/>
                <w:sz w:val="24"/>
                <w:szCs w:val="24"/>
              </w:rPr>
              <w:lastRenderedPageBreak/>
              <w:t>КОв1/КО * 100, где КО в1 – количество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2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ECC">
              <w:rPr>
                <w:rFonts w:ascii="Times New Roman" w:hAnsi="Times New Roman"/>
                <w:sz w:val="24"/>
                <w:szCs w:val="24"/>
              </w:rPr>
              <w:lastRenderedPageBreak/>
              <w:t>аттестованных на первую/высшую квалификационную категорию; КО – общее количество педагогических работников</w:t>
            </w:r>
          </w:p>
        </w:tc>
        <w:tc>
          <w:tcPr>
            <w:tcW w:w="1985" w:type="dxa"/>
          </w:tcPr>
          <w:p w14:paraId="4F90CA89" w14:textId="365B0923" w:rsidR="00B82F98" w:rsidRDefault="00BC0130" w:rsidP="00BC01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 из 155 педагогов</w:t>
            </w:r>
          </w:p>
        </w:tc>
        <w:tc>
          <w:tcPr>
            <w:tcW w:w="2551" w:type="dxa"/>
          </w:tcPr>
          <w:p w14:paraId="00B6B7ED" w14:textId="48675B3B" w:rsidR="00B82F98" w:rsidRDefault="00BC0130" w:rsidP="00BC01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5039" w:type="dxa"/>
          </w:tcPr>
          <w:p w14:paraId="3B943DF6" w14:textId="77777777" w:rsidR="00B82F98" w:rsidRDefault="005C5DB8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</w:t>
            </w:r>
          </w:p>
          <w:p w14:paraId="7CBA9D84" w14:textId="21FA267C" w:rsidR="004375CA" w:rsidRDefault="004375CA" w:rsidP="005423C3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</w:t>
              </w:r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0FD435A1" w14:textId="77777777" w:rsidTr="004375CA">
        <w:tc>
          <w:tcPr>
            <w:tcW w:w="534" w:type="dxa"/>
          </w:tcPr>
          <w:p w14:paraId="29A419A2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09" w:type="dxa"/>
          </w:tcPr>
          <w:p w14:paraId="17781373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курсы повышения квалификации по актуальным вопросам дошкольного образования за последние 3 года</w:t>
            </w:r>
          </w:p>
        </w:tc>
        <w:tc>
          <w:tcPr>
            <w:tcW w:w="2268" w:type="dxa"/>
          </w:tcPr>
          <w:p w14:paraId="748EF412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CC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кпк</w:t>
            </w:r>
            <w:proofErr w:type="spellEnd"/>
            <w:r w:rsidRPr="005F2ECC"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кпк</w:t>
            </w:r>
            <w:proofErr w:type="spellEnd"/>
            <w:r w:rsidRPr="005F2ECC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 прошедших курсы повышения квалификации за последние 3 года</w:t>
            </w:r>
            <w:r w:rsidRPr="005F2ECC">
              <w:rPr>
                <w:rFonts w:ascii="Times New Roman" w:hAnsi="Times New Roman"/>
                <w:sz w:val="24"/>
                <w:szCs w:val="24"/>
              </w:rPr>
              <w:t>; КО – общее количество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 которым необходимо было пройти повышение квалификации по плану</w:t>
            </w:r>
          </w:p>
        </w:tc>
        <w:tc>
          <w:tcPr>
            <w:tcW w:w="1985" w:type="dxa"/>
          </w:tcPr>
          <w:p w14:paraId="2B3659D1" w14:textId="79DD1AE3" w:rsidR="00B82F98" w:rsidRDefault="00BC0130" w:rsidP="00BC01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из 155 прошли КПК</w:t>
            </w:r>
          </w:p>
        </w:tc>
        <w:tc>
          <w:tcPr>
            <w:tcW w:w="2551" w:type="dxa"/>
          </w:tcPr>
          <w:p w14:paraId="5F206364" w14:textId="325D8295" w:rsidR="00B82F98" w:rsidRDefault="00BC0130" w:rsidP="00BC013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75,5%</w:t>
            </w:r>
          </w:p>
        </w:tc>
        <w:tc>
          <w:tcPr>
            <w:tcW w:w="5039" w:type="dxa"/>
          </w:tcPr>
          <w:p w14:paraId="521F27C5" w14:textId="77777777" w:rsidR="00B82F98" w:rsidRDefault="005C5DB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</w:t>
            </w:r>
          </w:p>
          <w:p w14:paraId="7891E391" w14:textId="08ABCA10" w:rsidR="004375CA" w:rsidRDefault="004375CA" w:rsidP="005423C3">
            <w:pPr>
              <w:ind w:firstLine="0"/>
            </w:pPr>
            <w:hyperlink r:id="rId8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3F641A0B" w14:textId="77777777" w:rsidTr="004375CA">
        <w:tc>
          <w:tcPr>
            <w:tcW w:w="534" w:type="dxa"/>
          </w:tcPr>
          <w:p w14:paraId="5B1A100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409" w:type="dxa"/>
          </w:tcPr>
          <w:p w14:paraId="11E561F1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  <w:tc>
          <w:tcPr>
            <w:tcW w:w="2268" w:type="dxa"/>
          </w:tcPr>
          <w:p w14:paraId="27EB1107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ECC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5F2ECC"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5F2ECC"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  <w:r w:rsidRPr="005F2ECC">
              <w:rPr>
                <w:rFonts w:ascii="Times New Roman" w:hAnsi="Times New Roman"/>
                <w:sz w:val="24"/>
                <w:szCs w:val="24"/>
              </w:rPr>
              <w:t>; КО – общее количество педагогических работников</w:t>
            </w:r>
          </w:p>
        </w:tc>
        <w:tc>
          <w:tcPr>
            <w:tcW w:w="1985" w:type="dxa"/>
          </w:tcPr>
          <w:p w14:paraId="7FF8EF0A" w14:textId="6418E780" w:rsidR="00B82F98" w:rsidRDefault="00262BC5" w:rsidP="00262BC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из 155</w:t>
            </w:r>
          </w:p>
        </w:tc>
        <w:tc>
          <w:tcPr>
            <w:tcW w:w="2551" w:type="dxa"/>
          </w:tcPr>
          <w:p w14:paraId="0BF74700" w14:textId="2A761535" w:rsidR="00B82F98" w:rsidRDefault="00262BC5" w:rsidP="00262BC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45,1%</w:t>
            </w:r>
          </w:p>
        </w:tc>
        <w:tc>
          <w:tcPr>
            <w:tcW w:w="5039" w:type="dxa"/>
          </w:tcPr>
          <w:p w14:paraId="05FA3B4F" w14:textId="77777777" w:rsidR="00B82F98" w:rsidRDefault="005C5DB8" w:rsidP="005423C3">
            <w:pPr>
              <w:ind w:firstLine="0"/>
            </w:pPr>
            <w:r>
              <w:t>Стр.7</w:t>
            </w:r>
          </w:p>
          <w:p w14:paraId="286B81ED" w14:textId="1E868D33" w:rsidR="004375CA" w:rsidRDefault="004375CA" w:rsidP="005423C3">
            <w:pPr>
              <w:ind w:firstLine="0"/>
            </w:pPr>
            <w:hyperlink r:id="rId9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38B93897" w14:textId="77777777" w:rsidTr="004375CA">
        <w:tc>
          <w:tcPr>
            <w:tcW w:w="534" w:type="dxa"/>
          </w:tcPr>
          <w:p w14:paraId="7E47F3A1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</w:tcPr>
          <w:p w14:paraId="295A6D50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развивающая предметно-пространственная среда соответствует требованиям ФГОС ДО</w:t>
            </w:r>
          </w:p>
        </w:tc>
        <w:tc>
          <w:tcPr>
            <w:tcW w:w="2268" w:type="dxa"/>
          </w:tcPr>
          <w:p w14:paraId="0D20596D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2D136964" w14:textId="2C9B4AB3" w:rsidR="00B82F98" w:rsidRDefault="00E05694" w:rsidP="00E056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5CBEDD0B" w14:textId="323EC1BD" w:rsidR="00B82F98" w:rsidRDefault="00E05694" w:rsidP="00E056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5039" w:type="dxa"/>
          </w:tcPr>
          <w:p w14:paraId="773BC529" w14:textId="77777777" w:rsidR="00B82F98" w:rsidRDefault="005C5DB8" w:rsidP="005423C3">
            <w:pPr>
              <w:ind w:firstLine="0"/>
            </w:pPr>
            <w:r>
              <w:t>Стр.8-9</w:t>
            </w:r>
          </w:p>
          <w:p w14:paraId="2132E649" w14:textId="17EEE4B1" w:rsidR="004375CA" w:rsidRDefault="004375CA" w:rsidP="005423C3">
            <w:pPr>
              <w:ind w:firstLine="0"/>
            </w:pPr>
            <w:hyperlink r:id="rId10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39B8D399" w14:textId="77777777" w:rsidTr="004375CA">
        <w:tc>
          <w:tcPr>
            <w:tcW w:w="534" w:type="dxa"/>
          </w:tcPr>
          <w:p w14:paraId="34BCC9EE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09" w:type="dxa"/>
          </w:tcPr>
          <w:p w14:paraId="499B7777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психолого-педагогические условия соответствуют требованиям ФГОС ДО</w:t>
            </w:r>
          </w:p>
        </w:tc>
        <w:tc>
          <w:tcPr>
            <w:tcW w:w="2268" w:type="dxa"/>
          </w:tcPr>
          <w:p w14:paraId="6C42FF6C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614DC15A" w14:textId="13813838" w:rsidR="00B82F98" w:rsidRDefault="00BA2E7C" w:rsidP="00E056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7EFF81EB" w14:textId="5C8D831A" w:rsidR="00B82F98" w:rsidRDefault="00E05694" w:rsidP="00E056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62,2%</w:t>
            </w:r>
          </w:p>
        </w:tc>
        <w:tc>
          <w:tcPr>
            <w:tcW w:w="5039" w:type="dxa"/>
          </w:tcPr>
          <w:p w14:paraId="11E78465" w14:textId="77777777" w:rsidR="00B82F98" w:rsidRDefault="005C5DB8" w:rsidP="005423C3">
            <w:pPr>
              <w:ind w:firstLine="0"/>
            </w:pPr>
            <w:r>
              <w:t>Стр.10</w:t>
            </w:r>
          </w:p>
          <w:p w14:paraId="2B28079D" w14:textId="3EDE92E7" w:rsidR="004375CA" w:rsidRDefault="004375CA" w:rsidP="005423C3">
            <w:pPr>
              <w:ind w:firstLine="0"/>
            </w:pPr>
            <w:hyperlink r:id="rId11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6EDF4A25" w14:textId="77777777" w:rsidTr="004375CA">
        <w:tc>
          <w:tcPr>
            <w:tcW w:w="534" w:type="dxa"/>
          </w:tcPr>
          <w:p w14:paraId="029A6BF4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792C1B2C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созданы условия для воспитанников с ОВЗ</w:t>
            </w:r>
          </w:p>
        </w:tc>
        <w:tc>
          <w:tcPr>
            <w:tcW w:w="2268" w:type="dxa"/>
          </w:tcPr>
          <w:p w14:paraId="2C1B5548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2FA38419" w14:textId="2FD1FFC9" w:rsidR="00B82F98" w:rsidRDefault="00BA2E7C" w:rsidP="00BA2E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F0F7DDD" w14:textId="57EC27EB" w:rsidR="00B82F98" w:rsidRDefault="00BA2E7C" w:rsidP="00BA2E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5039" w:type="dxa"/>
          </w:tcPr>
          <w:p w14:paraId="233265F0" w14:textId="77777777" w:rsidR="00B82F98" w:rsidRDefault="005C5DB8" w:rsidP="005423C3">
            <w:pPr>
              <w:ind w:firstLine="0"/>
            </w:pPr>
            <w:r>
              <w:t>Стр.11</w:t>
            </w:r>
          </w:p>
          <w:p w14:paraId="005C4568" w14:textId="496A78F0" w:rsidR="004375CA" w:rsidRDefault="004375CA" w:rsidP="005423C3">
            <w:pPr>
              <w:ind w:firstLine="0"/>
            </w:pPr>
            <w:hyperlink r:id="rId12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1D0B294C" w14:textId="77777777" w:rsidTr="004375CA">
        <w:tc>
          <w:tcPr>
            <w:tcW w:w="534" w:type="dxa"/>
          </w:tcPr>
          <w:p w14:paraId="072C6375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4CF044AA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организовано взаимодействие с семьей</w:t>
            </w:r>
          </w:p>
        </w:tc>
        <w:tc>
          <w:tcPr>
            <w:tcW w:w="2268" w:type="dxa"/>
          </w:tcPr>
          <w:p w14:paraId="3886FA56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2D3E8125" w14:textId="74E1971B" w:rsidR="00B82F98" w:rsidRDefault="00DC5DEE" w:rsidP="00BA2E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51ED425B" w14:textId="19C44834" w:rsidR="00B82F98" w:rsidRDefault="00BA2E7C" w:rsidP="00BA2E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5039" w:type="dxa"/>
          </w:tcPr>
          <w:p w14:paraId="0217022F" w14:textId="77777777" w:rsidR="00B82F98" w:rsidRDefault="0094488F" w:rsidP="005423C3">
            <w:pPr>
              <w:ind w:firstLine="0"/>
            </w:pPr>
            <w:r>
              <w:t>Стр.12</w:t>
            </w:r>
          </w:p>
          <w:p w14:paraId="161775B4" w14:textId="3129CEE6" w:rsidR="004375CA" w:rsidRDefault="004375CA" w:rsidP="005423C3">
            <w:pPr>
              <w:ind w:firstLine="0"/>
            </w:pPr>
            <w:hyperlink r:id="rId13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49463E4F" w14:textId="77777777" w:rsidTr="004375CA">
        <w:tc>
          <w:tcPr>
            <w:tcW w:w="534" w:type="dxa"/>
          </w:tcPr>
          <w:p w14:paraId="503C1735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14:paraId="2C533AD9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ДОО, в которых созданы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</w:t>
            </w:r>
          </w:p>
        </w:tc>
        <w:tc>
          <w:tcPr>
            <w:tcW w:w="2268" w:type="dxa"/>
          </w:tcPr>
          <w:p w14:paraId="10057492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КОбжд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3C55C16F" w14:textId="0D6EDFF9" w:rsidR="00B82F98" w:rsidRDefault="00DC5DEE" w:rsidP="00DC5D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14:paraId="40EA823C" w14:textId="57A7DFC7" w:rsidR="00B82F98" w:rsidRDefault="00BA2E7C" w:rsidP="00BA2E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5039" w:type="dxa"/>
          </w:tcPr>
          <w:p w14:paraId="274FC0FD" w14:textId="77777777" w:rsidR="00B82F98" w:rsidRDefault="0094488F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14:paraId="7F931980" w14:textId="69F77696" w:rsidR="004375CA" w:rsidRDefault="004375CA" w:rsidP="005423C3">
            <w:pPr>
              <w:ind w:firstLine="0"/>
            </w:pPr>
            <w:hyperlink r:id="rId14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</w:t>
              </w:r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184464DD" w14:textId="77777777" w:rsidTr="004375CA">
        <w:tc>
          <w:tcPr>
            <w:tcW w:w="534" w:type="dxa"/>
          </w:tcPr>
          <w:p w14:paraId="26D12B73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</w:tcPr>
          <w:p w14:paraId="417CB0F2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функционирует ВСОКО</w:t>
            </w:r>
          </w:p>
        </w:tc>
        <w:tc>
          <w:tcPr>
            <w:tcW w:w="2268" w:type="dxa"/>
          </w:tcPr>
          <w:p w14:paraId="679D0968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КОвсоко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0E7EBE4A" w14:textId="7192FBFE" w:rsidR="00B82F98" w:rsidRDefault="00DC5DEE" w:rsidP="00DC5D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2F56D8C0" w14:textId="2EDA2361" w:rsidR="00B82F98" w:rsidRDefault="00DC5DEE" w:rsidP="00DC5D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5039" w:type="dxa"/>
          </w:tcPr>
          <w:p w14:paraId="254C52FE" w14:textId="77777777" w:rsidR="00B82F98" w:rsidRDefault="0094488F" w:rsidP="005423C3">
            <w:pPr>
              <w:ind w:firstLine="0"/>
            </w:pPr>
            <w:r>
              <w:t>Стр.14</w:t>
            </w:r>
          </w:p>
          <w:p w14:paraId="31C61C9C" w14:textId="4717948F" w:rsidR="004375CA" w:rsidRDefault="004375CA" w:rsidP="005423C3">
            <w:pPr>
              <w:ind w:firstLine="0"/>
            </w:pPr>
            <w:hyperlink r:id="rId15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82F98" w14:paraId="42EEC740" w14:textId="77777777" w:rsidTr="004375CA">
        <w:tc>
          <w:tcPr>
            <w:tcW w:w="534" w:type="dxa"/>
          </w:tcPr>
          <w:p w14:paraId="12DE441C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14:paraId="73E7A722" w14:textId="77777777" w:rsidR="00B82F98" w:rsidRDefault="00B82F98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ДОО, в которых разработана программа развития</w:t>
            </w:r>
          </w:p>
        </w:tc>
        <w:tc>
          <w:tcPr>
            <w:tcW w:w="2268" w:type="dxa"/>
          </w:tcPr>
          <w:p w14:paraId="1903AFB3" w14:textId="77777777" w:rsidR="00B82F98" w:rsidRDefault="00B82F98" w:rsidP="00B82F9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/КО * 100, где 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ДОО, в которых полностью подтвержден данный показатель; КО – общее количество ДОО</w:t>
            </w:r>
          </w:p>
        </w:tc>
        <w:tc>
          <w:tcPr>
            <w:tcW w:w="1985" w:type="dxa"/>
          </w:tcPr>
          <w:p w14:paraId="3D7832AE" w14:textId="018C0D7E" w:rsidR="00B82F98" w:rsidRDefault="00DC5DEE" w:rsidP="00DC5D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473D1015" w14:textId="74EE58A9" w:rsidR="00B82F98" w:rsidRDefault="00DC5DEE" w:rsidP="00DC5DE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39" w:type="dxa"/>
          </w:tcPr>
          <w:p w14:paraId="3080521F" w14:textId="77777777" w:rsidR="00B82F98" w:rsidRDefault="0094488F" w:rsidP="005423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</w:t>
            </w:r>
          </w:p>
          <w:p w14:paraId="0C9ECB6D" w14:textId="3D1F947D" w:rsidR="004375CA" w:rsidRDefault="004375CA" w:rsidP="005423C3">
            <w:pPr>
              <w:ind w:firstLine="0"/>
            </w:pPr>
            <w:hyperlink r:id="rId16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https://obr-nizhnegorskij.ru/upload/iblock/fcc/yy1unox368tb9mnt2a5sm4bfoim32k1o/Аналитическая%20справка%20для%20КРИППО.pdf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5D5EB3FF" w14:textId="77777777" w:rsidR="00541F31" w:rsidRDefault="00541F31" w:rsidP="005423C3">
      <w:pPr>
        <w:ind w:firstLine="0"/>
        <w:rPr>
          <w:rFonts w:ascii="Times New Roman" w:hAnsi="Times New Roman"/>
          <w:sz w:val="24"/>
          <w:szCs w:val="24"/>
        </w:rPr>
      </w:pPr>
    </w:p>
    <w:p w14:paraId="152C1DFF" w14:textId="77777777" w:rsidR="005F2ECC" w:rsidRPr="00541F31" w:rsidRDefault="002D5935" w:rsidP="00B82F9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5F2ECC" w:rsidRPr="00541F31" w:rsidSect="004375C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8C"/>
    <w:rsid w:val="000821E4"/>
    <w:rsid w:val="00113C54"/>
    <w:rsid w:val="00122D68"/>
    <w:rsid w:val="00262BC5"/>
    <w:rsid w:val="002D08C5"/>
    <w:rsid w:val="002D1AFE"/>
    <w:rsid w:val="002D5935"/>
    <w:rsid w:val="0032173D"/>
    <w:rsid w:val="003A264C"/>
    <w:rsid w:val="003B758C"/>
    <w:rsid w:val="004375CA"/>
    <w:rsid w:val="0045306A"/>
    <w:rsid w:val="004E5DCE"/>
    <w:rsid w:val="00521065"/>
    <w:rsid w:val="005379B4"/>
    <w:rsid w:val="00541F31"/>
    <w:rsid w:val="005423C3"/>
    <w:rsid w:val="005C5DB8"/>
    <w:rsid w:val="005F2ECC"/>
    <w:rsid w:val="006F36C1"/>
    <w:rsid w:val="00736347"/>
    <w:rsid w:val="0094488F"/>
    <w:rsid w:val="00A35B21"/>
    <w:rsid w:val="00B3253A"/>
    <w:rsid w:val="00B82F98"/>
    <w:rsid w:val="00BA2E7C"/>
    <w:rsid w:val="00BB4AC8"/>
    <w:rsid w:val="00BB6E38"/>
    <w:rsid w:val="00BC0130"/>
    <w:rsid w:val="00D965A6"/>
    <w:rsid w:val="00DC0908"/>
    <w:rsid w:val="00DC5DEE"/>
    <w:rsid w:val="00E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0A26"/>
  <w15:docId w15:val="{0AF550E1-2CE1-43C8-86CA-6ADF535F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1F3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3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593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3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3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2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1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5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5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0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4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9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Relationship Id="rId14" Type="http://schemas.openxmlformats.org/officeDocument/2006/relationships/hyperlink" Target="https://obr-nizhnegorskij.ru/upload/iblock/fcc/yy1unox368tb9mnt2a5sm4bfoim32k1o/%D0%90%D0%BD%D0%B0%D0%BB%D0%B8%D1%82%D0%B8%D1%87%D0%B5%D1%81%D0%BA%D0%B0%D1%8F%20%D1%81%D0%BF%D1%80%D0%B0%D0%B2%D0%BA%D0%B0%20%D0%B4%D0%BB%D1%8F%20%D0%9A%D0%A0%D0%98%D0%9F%D0%9F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Zver</cp:lastModifiedBy>
  <cp:revision>8</cp:revision>
  <cp:lastPrinted>2023-03-21T13:44:00Z</cp:lastPrinted>
  <dcterms:created xsi:type="dcterms:W3CDTF">2023-04-04T13:23:00Z</dcterms:created>
  <dcterms:modified xsi:type="dcterms:W3CDTF">2023-06-09T07:55:00Z</dcterms:modified>
</cp:coreProperties>
</file>